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00B4F" w14:textId="77777777" w:rsidR="00CC50F6" w:rsidRPr="00A214D7" w:rsidRDefault="00CC50F6" w:rsidP="00FC00C2">
      <w:pPr>
        <w:rPr>
          <w:sz w:val="22"/>
          <w:szCs w:val="22"/>
        </w:rPr>
      </w:pPr>
    </w:p>
    <w:p w14:paraId="43AEDCCC" w14:textId="2F2897E3" w:rsidR="00FC00C2" w:rsidRPr="008063F0" w:rsidRDefault="00B902CD" w:rsidP="008063F0">
      <w:pPr>
        <w:pStyle w:val="Heading1"/>
        <w:rPr>
          <w:b/>
          <w:bCs/>
        </w:rPr>
      </w:pPr>
      <w:r>
        <w:rPr>
          <w:b/>
          <w:bCs/>
        </w:rPr>
        <w:t>Meadow Nursery Privacy Policy</w:t>
      </w:r>
    </w:p>
    <w:p w14:paraId="265944C5" w14:textId="4B0334A8" w:rsidR="008063F0" w:rsidRPr="00BE2143" w:rsidRDefault="008063F0" w:rsidP="00FC00C2">
      <w:pPr>
        <w:rPr>
          <w:rFonts w:asciiTheme="minorHAnsi" w:hAnsiTheme="minorHAnsi" w:cstheme="minorHAnsi"/>
          <w:b/>
          <w:bCs/>
          <w:sz w:val="24"/>
          <w:szCs w:val="24"/>
        </w:rPr>
      </w:pPr>
    </w:p>
    <w:p w14:paraId="1F079E1C" w14:textId="77777777" w:rsidR="00B902CD" w:rsidRPr="00B902CD" w:rsidRDefault="00B902CD" w:rsidP="00B902CD">
      <w:pPr>
        <w:pStyle w:val="Heading2"/>
        <w:rPr>
          <w:rFonts w:asciiTheme="minorHAnsi" w:hAnsiTheme="minorHAnsi" w:cstheme="minorHAnsi"/>
          <w:b/>
          <w:bCs/>
          <w:sz w:val="32"/>
          <w:szCs w:val="32"/>
        </w:rPr>
      </w:pPr>
      <w:r w:rsidRPr="00B902CD">
        <w:rPr>
          <w:rFonts w:asciiTheme="minorHAnsi" w:hAnsiTheme="minorHAnsi" w:cstheme="minorHAnsi"/>
          <w:b/>
          <w:bCs/>
          <w:sz w:val="32"/>
          <w:szCs w:val="32"/>
        </w:rPr>
        <w:t>Introduction</w:t>
      </w:r>
    </w:p>
    <w:p w14:paraId="5183808C" w14:textId="77777777" w:rsidR="00BE2143" w:rsidRDefault="00BE2143" w:rsidP="00B902CD">
      <w:pPr>
        <w:spacing w:after="0" w:line="360" w:lineRule="auto"/>
        <w:jc w:val="left"/>
        <w:rPr>
          <w:rFonts w:asciiTheme="minorHAnsi" w:hAnsiTheme="minorHAnsi" w:cstheme="minorHAnsi"/>
          <w:sz w:val="24"/>
          <w:szCs w:val="24"/>
        </w:rPr>
      </w:pPr>
    </w:p>
    <w:p w14:paraId="024951CC" w14:textId="3EBF71F4"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are committed to ensuring that any personal data we hold about you and your child is protected in accordance with General Data Protection Regulation (GDPR) and is used in line with your expectations.</w:t>
      </w:r>
    </w:p>
    <w:p w14:paraId="51D3A65F" w14:textId="77777777" w:rsidR="00B902CD" w:rsidRPr="00B902CD" w:rsidRDefault="00B902CD" w:rsidP="00B902CD">
      <w:pPr>
        <w:spacing w:after="0" w:line="360" w:lineRule="auto"/>
        <w:jc w:val="left"/>
        <w:rPr>
          <w:rFonts w:asciiTheme="minorHAnsi" w:hAnsiTheme="minorHAnsi" w:cstheme="minorHAnsi"/>
          <w:sz w:val="24"/>
          <w:szCs w:val="24"/>
        </w:rPr>
      </w:pPr>
    </w:p>
    <w:p w14:paraId="3FA26B3F"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This privacy notice explains what personal data we collect, why we collect it, how we use it and how we protect it.</w:t>
      </w:r>
    </w:p>
    <w:p w14:paraId="54F92D79" w14:textId="77777777" w:rsidR="00B902CD" w:rsidRPr="00B902CD" w:rsidRDefault="00B902CD" w:rsidP="00B902CD">
      <w:pPr>
        <w:spacing w:after="0" w:line="360" w:lineRule="auto"/>
        <w:jc w:val="left"/>
        <w:rPr>
          <w:rFonts w:asciiTheme="minorHAnsi" w:hAnsiTheme="minorHAnsi" w:cstheme="minorHAnsi"/>
          <w:sz w:val="24"/>
          <w:szCs w:val="24"/>
        </w:rPr>
      </w:pPr>
    </w:p>
    <w:p w14:paraId="76524FC6"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What personal data do we collect?</w:t>
      </w:r>
    </w:p>
    <w:p w14:paraId="4ECB5072"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collect personal data about you and your child to provide care and learning that is tailored to meet your child’s individual needs.  We also collect information in order to verify your eligibility for free childcare as applicable.</w:t>
      </w:r>
    </w:p>
    <w:p w14:paraId="68DA0672" w14:textId="77777777" w:rsidR="00B902CD" w:rsidRPr="00B902CD" w:rsidRDefault="00B902CD" w:rsidP="00B902CD">
      <w:pPr>
        <w:spacing w:after="0" w:line="360" w:lineRule="auto"/>
        <w:jc w:val="left"/>
        <w:rPr>
          <w:rFonts w:asciiTheme="minorHAnsi" w:hAnsiTheme="minorHAnsi" w:cstheme="minorHAnsi"/>
          <w:sz w:val="24"/>
          <w:szCs w:val="24"/>
        </w:rPr>
      </w:pPr>
    </w:p>
    <w:p w14:paraId="0F3625E0"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Personal details that we collect about your child include:</w:t>
      </w:r>
    </w:p>
    <w:p w14:paraId="2B57A96A" w14:textId="77777777" w:rsidR="00B902CD" w:rsidRPr="00B902CD" w:rsidRDefault="00B902CD" w:rsidP="00825C60">
      <w:pPr>
        <w:numPr>
          <w:ilvl w:val="0"/>
          <w:numId w:val="8"/>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your child’s name, date of birth, address, health and medical needs, development needs, and any special educational needs.</w:t>
      </w:r>
    </w:p>
    <w:p w14:paraId="5D0B1355" w14:textId="77777777" w:rsidR="00B902CD" w:rsidRPr="00B902CD" w:rsidRDefault="00B902CD" w:rsidP="00B902CD">
      <w:pPr>
        <w:spacing w:after="0" w:line="360" w:lineRule="auto"/>
        <w:jc w:val="left"/>
        <w:rPr>
          <w:rFonts w:asciiTheme="minorHAnsi" w:hAnsiTheme="minorHAnsi" w:cstheme="minorHAnsi"/>
          <w:sz w:val="24"/>
          <w:szCs w:val="24"/>
        </w:rPr>
      </w:pPr>
    </w:p>
    <w:p w14:paraId="0CF19D31"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Where applicable we will obtain </w:t>
      </w:r>
      <w:proofErr w:type="gramStart"/>
      <w:r w:rsidRPr="00B902CD">
        <w:rPr>
          <w:rFonts w:asciiTheme="minorHAnsi" w:hAnsiTheme="minorHAnsi" w:cstheme="minorHAnsi"/>
          <w:sz w:val="24"/>
          <w:szCs w:val="24"/>
        </w:rPr>
        <w:t>child</w:t>
      </w:r>
      <w:proofErr w:type="gramEnd"/>
      <w:r w:rsidRPr="00B902CD">
        <w:rPr>
          <w:rFonts w:asciiTheme="minorHAnsi" w:hAnsiTheme="minorHAnsi" w:cstheme="minorHAnsi"/>
          <w:sz w:val="24"/>
          <w:szCs w:val="24"/>
        </w:rPr>
        <w:t xml:space="preserve"> protection plans from social care and health care plans from health professionals.</w:t>
      </w:r>
    </w:p>
    <w:p w14:paraId="2C281733" w14:textId="77777777" w:rsidR="00B902CD" w:rsidRPr="00B902CD" w:rsidRDefault="00B902CD" w:rsidP="00B902CD">
      <w:pPr>
        <w:spacing w:after="0" w:line="360" w:lineRule="auto"/>
        <w:jc w:val="left"/>
        <w:rPr>
          <w:rFonts w:asciiTheme="minorHAnsi" w:hAnsiTheme="minorHAnsi" w:cstheme="minorHAnsi"/>
          <w:sz w:val="24"/>
          <w:szCs w:val="24"/>
        </w:rPr>
      </w:pPr>
    </w:p>
    <w:p w14:paraId="190ED46C"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lastRenderedPageBreak/>
        <w:t>We will also ask for information about who has parental responsibility for your child and any court orders pertaining to your child.</w:t>
      </w:r>
    </w:p>
    <w:p w14:paraId="68F8055B" w14:textId="77777777" w:rsidR="00B902CD" w:rsidRPr="00B902CD" w:rsidRDefault="00B902CD" w:rsidP="00B902CD">
      <w:pPr>
        <w:spacing w:after="0" w:line="360" w:lineRule="auto"/>
        <w:jc w:val="left"/>
        <w:rPr>
          <w:rFonts w:asciiTheme="minorHAnsi" w:hAnsiTheme="minorHAnsi" w:cstheme="minorHAnsi"/>
          <w:sz w:val="24"/>
          <w:szCs w:val="24"/>
        </w:rPr>
      </w:pPr>
    </w:p>
    <w:p w14:paraId="0DF250E6"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Personal details that we collect about you include:</w:t>
      </w:r>
    </w:p>
    <w:p w14:paraId="24163D0E" w14:textId="77777777" w:rsidR="00B902CD" w:rsidRPr="00B902CD" w:rsidRDefault="00B902CD" w:rsidP="00825C60">
      <w:pPr>
        <w:numPr>
          <w:ilvl w:val="0"/>
          <w:numId w:val="9"/>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your name, home and work address, phone numbers, emergency contact details, and family details. </w:t>
      </w:r>
    </w:p>
    <w:p w14:paraId="04311017" w14:textId="77777777" w:rsidR="00B902CD" w:rsidRPr="00B902CD" w:rsidRDefault="00B902CD" w:rsidP="00B902CD">
      <w:pPr>
        <w:spacing w:after="0" w:line="360" w:lineRule="auto"/>
        <w:ind w:left="360"/>
        <w:jc w:val="left"/>
        <w:rPr>
          <w:rFonts w:asciiTheme="minorHAnsi" w:hAnsiTheme="minorHAnsi" w:cstheme="minorHAnsi"/>
          <w:sz w:val="24"/>
          <w:szCs w:val="24"/>
        </w:rPr>
      </w:pPr>
    </w:p>
    <w:p w14:paraId="6942F933" w14:textId="77777777" w:rsidR="00B902CD" w:rsidRPr="00B902CD" w:rsidRDefault="00B902CD" w:rsidP="00B902CD">
      <w:pPr>
        <w:spacing w:after="0" w:line="360" w:lineRule="auto"/>
        <w:jc w:val="left"/>
        <w:rPr>
          <w:rFonts w:asciiTheme="minorHAnsi" w:hAnsiTheme="minorHAnsi" w:cstheme="minorHAnsi"/>
          <w:sz w:val="24"/>
          <w:szCs w:val="24"/>
          <w:lang w:eastAsia="en-US"/>
        </w:rPr>
      </w:pPr>
      <w:r w:rsidRPr="00B902CD">
        <w:rPr>
          <w:rFonts w:asciiTheme="minorHAnsi" w:hAnsiTheme="minorHAnsi" w:cstheme="minorHAnsi"/>
          <w:sz w:val="24"/>
          <w:szCs w:val="24"/>
        </w:rPr>
        <w:t>This information will be collected from you directly in the registration form and/or admissions pack.  Your personal data may also be updated as required, for example, change of address, eligibility to claim 30 hours free childcare.</w:t>
      </w:r>
    </w:p>
    <w:p w14:paraId="495F183B" w14:textId="77777777" w:rsidR="00B902CD" w:rsidRPr="00B902CD" w:rsidRDefault="00B902CD" w:rsidP="00B902CD">
      <w:pPr>
        <w:spacing w:after="0" w:line="360" w:lineRule="auto"/>
        <w:jc w:val="left"/>
        <w:rPr>
          <w:rFonts w:asciiTheme="minorHAnsi" w:hAnsiTheme="minorHAnsi" w:cstheme="minorHAnsi"/>
          <w:sz w:val="24"/>
          <w:szCs w:val="24"/>
        </w:rPr>
      </w:pPr>
    </w:p>
    <w:p w14:paraId="60316F31"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If you apply for up to 30 hours free childcare, we will also collect:</w:t>
      </w:r>
    </w:p>
    <w:p w14:paraId="638389E2" w14:textId="77777777" w:rsidR="00B902CD" w:rsidRPr="00B902CD" w:rsidRDefault="00B902CD" w:rsidP="00825C60">
      <w:pPr>
        <w:numPr>
          <w:ilvl w:val="0"/>
          <w:numId w:val="10"/>
        </w:numPr>
        <w:spacing w:after="0" w:line="360" w:lineRule="auto"/>
        <w:jc w:val="left"/>
        <w:rPr>
          <w:rFonts w:asciiTheme="minorHAnsi" w:hAnsiTheme="minorHAnsi" w:cstheme="minorHAnsi"/>
          <w:b/>
          <w:sz w:val="24"/>
          <w:szCs w:val="24"/>
        </w:rPr>
      </w:pPr>
      <w:r w:rsidRPr="00B902CD">
        <w:rPr>
          <w:rFonts w:asciiTheme="minorHAnsi" w:hAnsiTheme="minorHAnsi" w:cstheme="minorHAnsi"/>
          <w:sz w:val="24"/>
          <w:szCs w:val="24"/>
        </w:rPr>
        <w:t>your national insurance number or unique taxpayer reference (UTR</w:t>
      </w:r>
      <w:proofErr w:type="gramStart"/>
      <w:r w:rsidRPr="00B902CD">
        <w:rPr>
          <w:rFonts w:asciiTheme="minorHAnsi" w:hAnsiTheme="minorHAnsi" w:cstheme="minorHAnsi"/>
          <w:sz w:val="24"/>
          <w:szCs w:val="24"/>
        </w:rPr>
        <w:t>), if</w:t>
      </w:r>
      <w:proofErr w:type="gramEnd"/>
      <w:r w:rsidRPr="00B902CD">
        <w:rPr>
          <w:rFonts w:asciiTheme="minorHAnsi" w:hAnsiTheme="minorHAnsi" w:cstheme="minorHAnsi"/>
          <w:sz w:val="24"/>
          <w:szCs w:val="24"/>
        </w:rPr>
        <w:t xml:space="preserve"> you’re self-employed. </w:t>
      </w:r>
    </w:p>
    <w:p w14:paraId="484D9032" w14:textId="77777777" w:rsidR="00B902CD" w:rsidRPr="00B902CD" w:rsidRDefault="00B902CD" w:rsidP="00B902CD">
      <w:pPr>
        <w:spacing w:after="0" w:line="360" w:lineRule="auto"/>
        <w:ind w:left="360"/>
        <w:jc w:val="left"/>
        <w:rPr>
          <w:rFonts w:asciiTheme="minorHAnsi" w:hAnsiTheme="minorHAnsi" w:cstheme="minorHAnsi"/>
          <w:b/>
          <w:sz w:val="24"/>
          <w:szCs w:val="24"/>
        </w:rPr>
      </w:pPr>
    </w:p>
    <w:p w14:paraId="62A1B9FC"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Why we collect this information and the legal basis for handling your data</w:t>
      </w:r>
    </w:p>
    <w:p w14:paraId="7168E0FF"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use personal data about you and your child in order to provide childcare services and fulfil the contractual arrangement you have entered into. This includes using your data to:</w:t>
      </w:r>
    </w:p>
    <w:p w14:paraId="5F8C786B"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contact you in case of an emergency</w:t>
      </w:r>
    </w:p>
    <w:p w14:paraId="2AF47C5C"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support your child’s wellbeing and development</w:t>
      </w:r>
    </w:p>
    <w:p w14:paraId="0053A6F3"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manage any special educational, health or medical needs of your child whilst at our setting</w:t>
      </w:r>
    </w:p>
    <w:p w14:paraId="24385D5E"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carry out regular assessment of your child’s progress and to identify any areas of concern</w:t>
      </w:r>
    </w:p>
    <w:p w14:paraId="2162B59F"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maintain contact with you about your child’s progress and respond to any questions you may have</w:t>
      </w:r>
    </w:p>
    <w:p w14:paraId="62DE47C9"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process your claim for up to 30 hours free childcare (only where applicable)</w:t>
      </w:r>
    </w:p>
    <w:p w14:paraId="0474DE9D" w14:textId="77777777" w:rsidR="00B902CD" w:rsidRPr="00B902CD" w:rsidRDefault="00B902CD" w:rsidP="00DD4E30">
      <w:pPr>
        <w:numPr>
          <w:ilvl w:val="0"/>
          <w:numId w:val="11"/>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to keep you updated with information about our setting</w:t>
      </w:r>
    </w:p>
    <w:p w14:paraId="128CD26D" w14:textId="77777777" w:rsidR="00B902CD" w:rsidRPr="00B902CD" w:rsidRDefault="00B902CD" w:rsidP="00B902CD">
      <w:pPr>
        <w:spacing w:after="0" w:line="360" w:lineRule="auto"/>
        <w:jc w:val="left"/>
        <w:rPr>
          <w:rFonts w:asciiTheme="minorHAnsi" w:hAnsiTheme="minorHAnsi" w:cstheme="minorHAnsi"/>
          <w:sz w:val="24"/>
          <w:szCs w:val="24"/>
        </w:rPr>
      </w:pPr>
    </w:p>
    <w:p w14:paraId="3F716B93"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With your consent, we will also record your child’s activities for their individual learning record. This may include photographs and videos. You will have the opportunity to withdraw your consent at any time, for images taken by confirming so in writing.</w:t>
      </w:r>
    </w:p>
    <w:p w14:paraId="7D38C748" w14:textId="77777777" w:rsidR="00B902CD" w:rsidRPr="00B902CD" w:rsidRDefault="00B902CD" w:rsidP="00B902CD">
      <w:pPr>
        <w:spacing w:after="0" w:line="360" w:lineRule="auto"/>
        <w:jc w:val="left"/>
        <w:rPr>
          <w:rFonts w:asciiTheme="minorHAnsi" w:hAnsiTheme="minorHAnsi" w:cstheme="minorHAnsi"/>
          <w:sz w:val="24"/>
          <w:szCs w:val="24"/>
        </w:rPr>
      </w:pPr>
    </w:p>
    <w:p w14:paraId="0642100B"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We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Pr="00B902CD">
        <w:rPr>
          <w:rFonts w:asciiTheme="minorHAnsi" w:hAnsiTheme="minorHAnsi" w:cstheme="minorHAnsi"/>
          <w:i/>
          <w:sz w:val="24"/>
          <w:szCs w:val="24"/>
        </w:rPr>
        <w:t>10.5</w:t>
      </w:r>
      <w:r w:rsidRPr="00B902CD">
        <w:rPr>
          <w:rFonts w:asciiTheme="minorHAnsi" w:hAnsiTheme="minorHAnsi" w:cstheme="minorHAnsi"/>
          <w:sz w:val="24"/>
          <w:szCs w:val="24"/>
        </w:rPr>
        <w:t xml:space="preserve"> </w:t>
      </w:r>
      <w:r w:rsidRPr="00B902CD">
        <w:rPr>
          <w:rFonts w:asciiTheme="minorHAnsi" w:hAnsiTheme="minorHAnsi" w:cstheme="minorHAnsi"/>
          <w:i/>
          <w:sz w:val="24"/>
          <w:szCs w:val="24"/>
        </w:rPr>
        <w:t>Transfer of Records</w:t>
      </w:r>
      <w:r w:rsidRPr="00B902CD">
        <w:rPr>
          <w:rFonts w:asciiTheme="minorHAnsi" w:hAnsiTheme="minorHAnsi" w:cstheme="minorHAnsi"/>
          <w:sz w:val="24"/>
          <w:szCs w:val="24"/>
        </w:rPr>
        <w:t xml:space="preserve"> policy).</w:t>
      </w:r>
    </w:p>
    <w:p w14:paraId="2F6E2547" w14:textId="77777777" w:rsidR="00B902CD" w:rsidRPr="00B902CD" w:rsidRDefault="00B902CD" w:rsidP="00B902CD">
      <w:pPr>
        <w:spacing w:after="0" w:line="360" w:lineRule="auto"/>
        <w:jc w:val="left"/>
        <w:rPr>
          <w:rFonts w:asciiTheme="minorHAnsi" w:hAnsiTheme="minorHAnsi" w:cstheme="minorHAnsi"/>
          <w:b/>
          <w:sz w:val="24"/>
          <w:szCs w:val="24"/>
        </w:rPr>
      </w:pPr>
    </w:p>
    <w:p w14:paraId="2F98DFDF"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 xml:space="preserve">Who we share your data </w:t>
      </w:r>
      <w:proofErr w:type="gramStart"/>
      <w:r w:rsidRPr="00B902CD">
        <w:rPr>
          <w:rFonts w:asciiTheme="minorHAnsi" w:hAnsiTheme="minorHAnsi" w:cstheme="minorHAnsi"/>
          <w:b/>
          <w:sz w:val="24"/>
          <w:szCs w:val="24"/>
        </w:rPr>
        <w:t>with</w:t>
      </w:r>
      <w:proofErr w:type="gramEnd"/>
    </w:p>
    <w:p w14:paraId="16D14801"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In order for us to deliver childcare services we will also share your data as required with the following categories of recipients:</w:t>
      </w:r>
    </w:p>
    <w:p w14:paraId="75C4079B"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Ofsted – during an inspection or following a complaint about our service</w:t>
      </w:r>
    </w:p>
    <w:p w14:paraId="7C64BCD1"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banking services to process payments of fees (as applicable)</w:t>
      </w:r>
    </w:p>
    <w:p w14:paraId="3FAC9357"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the Local Authority (as applicable for children in receipt of government funded hours)</w:t>
      </w:r>
    </w:p>
    <w:p w14:paraId="5A9D3C5B"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the government’s eligibility checker (as applicable for children in receipt of 30 hours funding)</w:t>
      </w:r>
    </w:p>
    <w:p w14:paraId="5D216166"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our insurance underwriter (if applicable)</w:t>
      </w:r>
    </w:p>
    <w:p w14:paraId="64A266EF"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the school that your child will be attending</w:t>
      </w:r>
    </w:p>
    <w:p w14:paraId="4553D9B5"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Tapestry, the online learning journal system that we use</w:t>
      </w:r>
    </w:p>
    <w:p w14:paraId="3CD3CA66"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Mailchimp, the online email system that we use</w:t>
      </w:r>
    </w:p>
    <w:p w14:paraId="24087623" w14:textId="77777777" w:rsidR="00B902CD" w:rsidRPr="00B902CD" w:rsidRDefault="00B902CD" w:rsidP="00DD4E30">
      <w:pPr>
        <w:numPr>
          <w:ilvl w:val="0"/>
          <w:numId w:val="12"/>
        </w:numPr>
        <w:spacing w:after="0" w:line="360" w:lineRule="auto"/>
        <w:ind w:left="426"/>
        <w:jc w:val="left"/>
        <w:rPr>
          <w:rFonts w:asciiTheme="minorHAnsi" w:hAnsiTheme="minorHAnsi" w:cstheme="minorHAnsi"/>
          <w:sz w:val="24"/>
          <w:szCs w:val="24"/>
        </w:rPr>
      </w:pPr>
      <w:r w:rsidRPr="00B902CD">
        <w:rPr>
          <w:rFonts w:asciiTheme="minorHAnsi" w:hAnsiTheme="minorHAnsi" w:cstheme="minorHAnsi"/>
          <w:sz w:val="24"/>
          <w:szCs w:val="24"/>
        </w:rPr>
        <w:t xml:space="preserve">Text Local, the text messaging service we use to share information with parents/carers </w:t>
      </w:r>
    </w:p>
    <w:p w14:paraId="73A8D056" w14:textId="77777777" w:rsidR="00B902CD" w:rsidRPr="00B902CD" w:rsidRDefault="00B902CD" w:rsidP="00B902CD">
      <w:pPr>
        <w:spacing w:after="0" w:line="360" w:lineRule="auto"/>
        <w:jc w:val="left"/>
        <w:rPr>
          <w:rFonts w:asciiTheme="minorHAnsi" w:hAnsiTheme="minorHAnsi" w:cstheme="minorHAnsi"/>
          <w:sz w:val="24"/>
          <w:szCs w:val="24"/>
          <w:highlight w:val="yellow"/>
        </w:rPr>
      </w:pPr>
    </w:p>
    <w:p w14:paraId="2E4D7937"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will also share your data if:</w:t>
      </w:r>
    </w:p>
    <w:p w14:paraId="6D300420" w14:textId="77777777" w:rsidR="00B902CD" w:rsidRPr="00B902CD" w:rsidRDefault="00B902CD" w:rsidP="00DD4E30">
      <w:pPr>
        <w:numPr>
          <w:ilvl w:val="0"/>
          <w:numId w:val="13"/>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We are legally required to do so, for example, by law, by a court or the Charity </w:t>
      </w:r>
      <w:proofErr w:type="gramStart"/>
      <w:r w:rsidRPr="00B902CD">
        <w:rPr>
          <w:rFonts w:asciiTheme="minorHAnsi" w:hAnsiTheme="minorHAnsi" w:cstheme="minorHAnsi"/>
          <w:sz w:val="24"/>
          <w:szCs w:val="24"/>
        </w:rPr>
        <w:t>Commission;</w:t>
      </w:r>
      <w:proofErr w:type="gramEnd"/>
    </w:p>
    <w:p w14:paraId="661B34F6" w14:textId="77777777" w:rsidR="00B902CD" w:rsidRPr="00B902CD" w:rsidRDefault="00B902CD" w:rsidP="00DD4E30">
      <w:pPr>
        <w:numPr>
          <w:ilvl w:val="0"/>
          <w:numId w:val="13"/>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to enforce or apply the terms and conditions of your contract with </w:t>
      </w:r>
      <w:proofErr w:type="gramStart"/>
      <w:r w:rsidRPr="00B902CD">
        <w:rPr>
          <w:rFonts w:asciiTheme="minorHAnsi" w:hAnsiTheme="minorHAnsi" w:cstheme="minorHAnsi"/>
          <w:sz w:val="24"/>
          <w:szCs w:val="24"/>
        </w:rPr>
        <w:t>us;</w:t>
      </w:r>
      <w:proofErr w:type="gramEnd"/>
    </w:p>
    <w:p w14:paraId="3CCBAC97" w14:textId="77777777" w:rsidR="00B902CD" w:rsidRPr="00B902CD" w:rsidRDefault="00B902CD" w:rsidP="00DD4E30">
      <w:pPr>
        <w:numPr>
          <w:ilvl w:val="0"/>
          <w:numId w:val="13"/>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to protect your child and other children; for </w:t>
      </w:r>
      <w:proofErr w:type="gramStart"/>
      <w:r w:rsidRPr="00B902CD">
        <w:rPr>
          <w:rFonts w:asciiTheme="minorHAnsi" w:hAnsiTheme="minorHAnsi" w:cstheme="minorHAnsi"/>
          <w:sz w:val="24"/>
          <w:szCs w:val="24"/>
        </w:rPr>
        <w:t>example</w:t>
      </w:r>
      <w:proofErr w:type="gramEnd"/>
      <w:r w:rsidRPr="00B902CD">
        <w:rPr>
          <w:rFonts w:asciiTheme="minorHAnsi" w:hAnsiTheme="minorHAnsi" w:cstheme="minorHAnsi"/>
          <w:sz w:val="24"/>
          <w:szCs w:val="24"/>
        </w:rPr>
        <w:t xml:space="preserve"> by sharing information with social care or the police;</w:t>
      </w:r>
    </w:p>
    <w:p w14:paraId="6CA8F3EB" w14:textId="77777777" w:rsidR="00B902CD" w:rsidRPr="00B902CD" w:rsidRDefault="00B902CD" w:rsidP="00DD4E30">
      <w:pPr>
        <w:numPr>
          <w:ilvl w:val="0"/>
          <w:numId w:val="13"/>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it is necessary to protect our rights, </w:t>
      </w:r>
      <w:proofErr w:type="gramStart"/>
      <w:r w:rsidRPr="00B902CD">
        <w:rPr>
          <w:rFonts w:asciiTheme="minorHAnsi" w:hAnsiTheme="minorHAnsi" w:cstheme="minorHAnsi"/>
          <w:sz w:val="24"/>
          <w:szCs w:val="24"/>
        </w:rPr>
        <w:t>property</w:t>
      </w:r>
      <w:proofErr w:type="gramEnd"/>
      <w:r w:rsidRPr="00B902CD">
        <w:rPr>
          <w:rFonts w:asciiTheme="minorHAnsi" w:hAnsiTheme="minorHAnsi" w:cstheme="minorHAnsi"/>
          <w:sz w:val="24"/>
          <w:szCs w:val="24"/>
        </w:rPr>
        <w:t xml:space="preserve"> or safety</w:t>
      </w:r>
    </w:p>
    <w:p w14:paraId="28A2811F" w14:textId="77777777" w:rsidR="00B902CD" w:rsidRPr="00B902CD" w:rsidRDefault="00B902CD" w:rsidP="00B902CD">
      <w:pPr>
        <w:spacing w:after="0" w:line="360" w:lineRule="auto"/>
        <w:jc w:val="left"/>
        <w:rPr>
          <w:rFonts w:asciiTheme="minorHAnsi" w:hAnsiTheme="minorHAnsi" w:cstheme="minorHAnsi"/>
          <w:sz w:val="24"/>
          <w:szCs w:val="24"/>
        </w:rPr>
      </w:pPr>
    </w:p>
    <w:p w14:paraId="7D405AC0"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We will never share your data with any other organisation to use for their own purposes. </w:t>
      </w:r>
    </w:p>
    <w:p w14:paraId="28E66572" w14:textId="2038333E" w:rsidR="00DD4E30" w:rsidRDefault="00DD4E30">
      <w:pPr>
        <w:spacing w:after="0" w:line="240" w:lineRule="auto"/>
        <w:jc w:val="left"/>
        <w:rPr>
          <w:rFonts w:asciiTheme="minorHAnsi" w:hAnsiTheme="minorHAnsi" w:cstheme="minorHAnsi"/>
          <w:sz w:val="24"/>
          <w:szCs w:val="24"/>
        </w:rPr>
      </w:pPr>
      <w:r>
        <w:rPr>
          <w:rFonts w:asciiTheme="minorHAnsi" w:hAnsiTheme="minorHAnsi" w:cstheme="minorHAnsi"/>
          <w:sz w:val="24"/>
          <w:szCs w:val="24"/>
        </w:rPr>
        <w:br w:type="page"/>
      </w:r>
    </w:p>
    <w:p w14:paraId="27129B7B" w14:textId="77777777" w:rsidR="00B902CD" w:rsidRPr="00B902CD" w:rsidRDefault="00B902CD" w:rsidP="00B902CD">
      <w:pPr>
        <w:spacing w:after="0" w:line="360" w:lineRule="auto"/>
        <w:jc w:val="left"/>
        <w:rPr>
          <w:rFonts w:asciiTheme="minorHAnsi" w:hAnsiTheme="minorHAnsi" w:cstheme="minorHAnsi"/>
          <w:sz w:val="24"/>
          <w:szCs w:val="24"/>
        </w:rPr>
      </w:pPr>
    </w:p>
    <w:p w14:paraId="29CE9D42"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How do we protect your data?</w:t>
      </w:r>
    </w:p>
    <w:p w14:paraId="7673B475"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protect unauthorised access to your personal data and prevent it from being lost, accidentally destroyed, misused, or disclosed by:</w:t>
      </w:r>
    </w:p>
    <w:p w14:paraId="4FDED148" w14:textId="77777777" w:rsidR="00B902CD" w:rsidRPr="00B902CD" w:rsidRDefault="00B902CD" w:rsidP="00B902CD">
      <w:pPr>
        <w:pBdr>
          <w:top w:val="single" w:sz="4" w:space="1" w:color="auto"/>
          <w:left w:val="single" w:sz="4" w:space="4" w:color="auto"/>
          <w:bottom w:val="single" w:sz="4" w:space="1" w:color="auto"/>
          <w:right w:val="single" w:sz="4" w:space="4" w:color="auto"/>
        </w:pBd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Storing all paperwork in locked containers</w:t>
      </w:r>
    </w:p>
    <w:p w14:paraId="320F9CD6" w14:textId="77777777" w:rsidR="00B902CD" w:rsidRPr="00B902CD" w:rsidRDefault="00B902CD" w:rsidP="00B902CD">
      <w:pPr>
        <w:pBdr>
          <w:top w:val="single" w:sz="4" w:space="1" w:color="auto"/>
          <w:left w:val="single" w:sz="4" w:space="4" w:color="auto"/>
          <w:bottom w:val="single" w:sz="4" w:space="1" w:color="auto"/>
          <w:right w:val="single" w:sz="4" w:space="4" w:color="auto"/>
        </w:pBd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Storing all electronic data on computers that are password protected, including our </w:t>
      </w:r>
      <w:proofErr w:type="gramStart"/>
      <w:r w:rsidRPr="00B902CD">
        <w:rPr>
          <w:rFonts w:asciiTheme="minorHAnsi" w:hAnsiTheme="minorHAnsi" w:cstheme="minorHAnsi"/>
          <w:sz w:val="24"/>
          <w:szCs w:val="24"/>
        </w:rPr>
        <w:t>off site</w:t>
      </w:r>
      <w:proofErr w:type="gramEnd"/>
      <w:r w:rsidRPr="00B902CD">
        <w:rPr>
          <w:rFonts w:asciiTheme="minorHAnsi" w:hAnsiTheme="minorHAnsi" w:cstheme="minorHAnsi"/>
          <w:sz w:val="24"/>
          <w:szCs w:val="24"/>
        </w:rPr>
        <w:t xml:space="preserve"> backup</w:t>
      </w:r>
    </w:p>
    <w:p w14:paraId="1C0083E1" w14:textId="77777777" w:rsidR="00B902CD" w:rsidRPr="00B902CD" w:rsidRDefault="00B902CD" w:rsidP="00B902CD">
      <w:pPr>
        <w:pBdr>
          <w:top w:val="single" w:sz="4" w:space="1" w:color="auto"/>
          <w:left w:val="single" w:sz="4" w:space="4" w:color="auto"/>
          <w:bottom w:val="single" w:sz="4" w:space="1" w:color="auto"/>
          <w:right w:val="single" w:sz="4" w:space="4" w:color="auto"/>
        </w:pBd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Ensuring that all people we share our data with are GDPR compliant</w:t>
      </w:r>
    </w:p>
    <w:p w14:paraId="5AD002D0" w14:textId="77777777" w:rsidR="00B902CD" w:rsidRPr="00B902CD" w:rsidRDefault="00B902CD" w:rsidP="00B902CD">
      <w:pPr>
        <w:spacing w:after="0" w:line="360" w:lineRule="auto"/>
        <w:jc w:val="left"/>
        <w:rPr>
          <w:rFonts w:asciiTheme="minorHAnsi" w:hAnsiTheme="minorHAnsi" w:cstheme="minorHAnsi"/>
          <w:sz w:val="24"/>
          <w:szCs w:val="24"/>
        </w:rPr>
      </w:pPr>
    </w:p>
    <w:p w14:paraId="7908C89D"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How long do we retain your data?</w:t>
      </w:r>
    </w:p>
    <w:p w14:paraId="6105342E"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We retain your child’s personal data for up to 3 years after your child no longer uses our setting, or until our next Ofsted inspection after your child leaves our setting. Medication records and accident records are kept for longer according to legal requirements. Financial records are kept for 7 years. Your child’s learning and development records are maintained by us and handed to you when your child leaves.</w:t>
      </w:r>
    </w:p>
    <w:p w14:paraId="1FAFC060" w14:textId="77777777" w:rsidR="00B902CD" w:rsidRPr="00B902CD" w:rsidRDefault="00B902CD" w:rsidP="00B902CD">
      <w:pPr>
        <w:spacing w:after="0" w:line="360" w:lineRule="auto"/>
        <w:jc w:val="left"/>
        <w:rPr>
          <w:rFonts w:asciiTheme="minorHAnsi" w:hAnsiTheme="minorHAnsi" w:cstheme="minorHAnsi"/>
          <w:sz w:val="24"/>
          <w:szCs w:val="24"/>
        </w:rPr>
      </w:pPr>
    </w:p>
    <w:p w14:paraId="3473D96D"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In some instances (child protection, or other support service referrals) we are obliged to keep your data for longer if it is necessary to comply with legal requirements (see our Children’s (10.3) and Provider (10.4) Records policies).</w:t>
      </w:r>
    </w:p>
    <w:p w14:paraId="5B68E710" w14:textId="77777777" w:rsidR="00B902CD" w:rsidRPr="00B902CD" w:rsidRDefault="00B902CD" w:rsidP="00B902CD">
      <w:pPr>
        <w:spacing w:after="0" w:line="360" w:lineRule="auto"/>
        <w:jc w:val="left"/>
        <w:rPr>
          <w:rFonts w:asciiTheme="minorHAnsi" w:hAnsiTheme="minorHAnsi" w:cstheme="minorHAnsi"/>
          <w:b/>
          <w:sz w:val="24"/>
          <w:szCs w:val="24"/>
        </w:rPr>
      </w:pPr>
    </w:p>
    <w:p w14:paraId="6275410E" w14:textId="77777777" w:rsidR="00B902CD" w:rsidRPr="00B902CD" w:rsidRDefault="00B902CD" w:rsidP="00B902CD">
      <w:pPr>
        <w:spacing w:after="0" w:line="360" w:lineRule="auto"/>
        <w:jc w:val="left"/>
        <w:rPr>
          <w:rFonts w:asciiTheme="minorHAnsi" w:hAnsiTheme="minorHAnsi" w:cstheme="minorHAnsi"/>
          <w:b/>
          <w:sz w:val="24"/>
          <w:szCs w:val="24"/>
        </w:rPr>
      </w:pPr>
      <w:r w:rsidRPr="00B902CD">
        <w:rPr>
          <w:rFonts w:asciiTheme="minorHAnsi" w:hAnsiTheme="minorHAnsi" w:cstheme="minorHAnsi"/>
          <w:b/>
          <w:sz w:val="24"/>
          <w:szCs w:val="24"/>
        </w:rPr>
        <w:t>Your rights with respect to your data</w:t>
      </w:r>
    </w:p>
    <w:p w14:paraId="474D93AC"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You have the right to:</w:t>
      </w:r>
    </w:p>
    <w:p w14:paraId="0627024F" w14:textId="77777777" w:rsidR="00B902CD" w:rsidRPr="00B902CD" w:rsidRDefault="00B902CD" w:rsidP="00DD4E30">
      <w:pPr>
        <w:numPr>
          <w:ilvl w:val="0"/>
          <w:numId w:val="14"/>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request access, amend or correct your/your child’s personal data</w:t>
      </w:r>
    </w:p>
    <w:p w14:paraId="2190357E" w14:textId="77777777" w:rsidR="00B902CD" w:rsidRPr="00B902CD" w:rsidRDefault="00B902CD" w:rsidP="00DD4E30">
      <w:pPr>
        <w:numPr>
          <w:ilvl w:val="0"/>
          <w:numId w:val="14"/>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request that we delete or stop processing your/your child’s personal data, for example where the data is no longer necessary for the purposes of processing; and</w:t>
      </w:r>
    </w:p>
    <w:p w14:paraId="3460DD5E" w14:textId="77777777" w:rsidR="00B902CD" w:rsidRPr="00B902CD" w:rsidRDefault="00B902CD" w:rsidP="00DD4E30">
      <w:pPr>
        <w:numPr>
          <w:ilvl w:val="0"/>
          <w:numId w:val="14"/>
        </w:num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request that we transfer your, and your child’s personal data to another person</w:t>
      </w:r>
    </w:p>
    <w:p w14:paraId="03193AA4" w14:textId="77777777" w:rsidR="00B902CD" w:rsidRPr="00B902CD" w:rsidRDefault="00B902CD" w:rsidP="00B902CD">
      <w:pPr>
        <w:spacing w:after="0" w:line="360" w:lineRule="auto"/>
        <w:jc w:val="left"/>
        <w:rPr>
          <w:rFonts w:asciiTheme="minorHAnsi" w:hAnsiTheme="minorHAnsi" w:cstheme="minorHAnsi"/>
          <w:sz w:val="24"/>
          <w:szCs w:val="24"/>
        </w:rPr>
      </w:pPr>
    </w:p>
    <w:p w14:paraId="79EB50BC" w14:textId="77777777" w:rsidR="00B902CD" w:rsidRPr="00B902CD" w:rsidRDefault="00B902CD" w:rsidP="00B902CD">
      <w:pPr>
        <w:spacing w:after="0" w:line="360" w:lineRule="auto"/>
        <w:jc w:val="left"/>
        <w:rPr>
          <w:rFonts w:asciiTheme="minorHAnsi" w:hAnsiTheme="minorHAnsi" w:cstheme="minorHAnsi"/>
          <w:sz w:val="24"/>
          <w:szCs w:val="24"/>
        </w:rPr>
      </w:pPr>
      <w:r w:rsidRPr="00B902CD">
        <w:rPr>
          <w:rFonts w:asciiTheme="minorHAnsi" w:hAnsiTheme="minorHAnsi" w:cstheme="minorHAnsi"/>
          <w:sz w:val="24"/>
          <w:szCs w:val="24"/>
        </w:rPr>
        <w:t xml:space="preserve">If you wish to exercise any of these rights at any time or if you have any questions, </w:t>
      </w:r>
      <w:proofErr w:type="gramStart"/>
      <w:r w:rsidRPr="00B902CD">
        <w:rPr>
          <w:rFonts w:asciiTheme="minorHAnsi" w:hAnsiTheme="minorHAnsi" w:cstheme="minorHAnsi"/>
          <w:sz w:val="24"/>
          <w:szCs w:val="24"/>
        </w:rPr>
        <w:t>comments</w:t>
      </w:r>
      <w:proofErr w:type="gramEnd"/>
      <w:r w:rsidRPr="00B902CD">
        <w:rPr>
          <w:rFonts w:asciiTheme="minorHAnsi" w:hAnsiTheme="minorHAnsi" w:cstheme="minorHAnsi"/>
          <w:sz w:val="24"/>
          <w:szCs w:val="24"/>
        </w:rPr>
        <w:t xml:space="preserve"> or concerns about this privacy notice, or how we handle your data please contact us. If you have or continue to have concerns about the way your data is handled and remain dissatisfied after raising your concern with us, you have the right to complain to the </w:t>
      </w:r>
      <w:r w:rsidRPr="00B902CD">
        <w:rPr>
          <w:rFonts w:asciiTheme="minorHAnsi" w:hAnsiTheme="minorHAnsi" w:cstheme="minorHAnsi"/>
          <w:sz w:val="24"/>
          <w:szCs w:val="24"/>
        </w:rPr>
        <w:lastRenderedPageBreak/>
        <w:t xml:space="preserve">Information Commissioner Office (ICO). The ICO can be contacted at Information Commissioner’s Office, Wycliffe House, Water Lane, Wilmslow, Cheshire, SK9 5AF or </w:t>
      </w:r>
      <w:hyperlink r:id="rId7" w:history="1">
        <w:r w:rsidRPr="00B902CD">
          <w:rPr>
            <w:rFonts w:asciiTheme="minorHAnsi" w:hAnsiTheme="minorHAnsi" w:cstheme="minorHAnsi"/>
            <w:sz w:val="24"/>
            <w:szCs w:val="24"/>
            <w:u w:val="single"/>
          </w:rPr>
          <w:t>ico.org.uk/</w:t>
        </w:r>
      </w:hyperlink>
    </w:p>
    <w:p w14:paraId="5481EA6B" w14:textId="77777777" w:rsidR="00FC00C2" w:rsidRPr="00BE2143" w:rsidRDefault="00FC00C2" w:rsidP="008063F0">
      <w:pPr>
        <w:spacing w:after="0"/>
        <w:rPr>
          <w:rFonts w:asciiTheme="minorHAnsi" w:hAnsiTheme="minorHAnsi" w:cstheme="minorHAnsi"/>
          <w:sz w:val="24"/>
          <w:szCs w:val="24"/>
        </w:rPr>
      </w:pPr>
    </w:p>
    <w:p w14:paraId="170ADC65" w14:textId="77777777" w:rsidR="00FC00C2" w:rsidRPr="00BE2143" w:rsidRDefault="00FC00C2" w:rsidP="008063F0">
      <w:pPr>
        <w:spacing w:after="0"/>
        <w:rPr>
          <w:rFonts w:asciiTheme="minorHAnsi" w:hAnsiTheme="minorHAnsi" w:cstheme="minorHAnsi"/>
          <w:sz w:val="24"/>
          <w:szCs w:val="24"/>
        </w:rPr>
      </w:pPr>
    </w:p>
    <w:p w14:paraId="16B5DA26" w14:textId="77777777" w:rsidR="00FC00C2" w:rsidRPr="00BE2143" w:rsidRDefault="00FC00C2" w:rsidP="008063F0">
      <w:pPr>
        <w:spacing w:after="0"/>
        <w:rPr>
          <w:rFonts w:asciiTheme="minorHAnsi" w:hAnsiTheme="minorHAnsi" w:cstheme="minorHAnsi"/>
          <w:sz w:val="24"/>
          <w:szCs w:val="24"/>
        </w:rPr>
      </w:pPr>
    </w:p>
    <w:p w14:paraId="597E93E8" w14:textId="77777777" w:rsidR="00FC00C2" w:rsidRPr="00BE2143" w:rsidRDefault="00FC00C2" w:rsidP="008063F0">
      <w:pPr>
        <w:spacing w:after="0"/>
        <w:rPr>
          <w:rFonts w:asciiTheme="minorHAnsi" w:hAnsiTheme="minorHAnsi" w:cstheme="minorHAnsi"/>
          <w:sz w:val="24"/>
          <w:szCs w:val="24"/>
        </w:rPr>
      </w:pPr>
    </w:p>
    <w:p w14:paraId="67FD1CA5" w14:textId="77777777" w:rsidR="00FC00C2" w:rsidRPr="00BE2143" w:rsidRDefault="00FC00C2" w:rsidP="008063F0">
      <w:pPr>
        <w:spacing w:after="0"/>
        <w:rPr>
          <w:rFonts w:asciiTheme="minorHAnsi" w:hAnsiTheme="minorHAnsi" w:cstheme="minorHAnsi"/>
          <w:sz w:val="24"/>
          <w:szCs w:val="24"/>
        </w:rPr>
      </w:pPr>
    </w:p>
    <w:p w14:paraId="0CBE901B" w14:textId="5B02F85E"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3700EC6B" w14:textId="77777777" w:rsidTr="00B85D24">
        <w:tc>
          <w:tcPr>
            <w:tcW w:w="5000" w:type="pct"/>
            <w:gridSpan w:val="2"/>
            <w:tcBorders>
              <w:right w:val="single" w:sz="4" w:space="0" w:color="auto"/>
            </w:tcBorders>
            <w:vAlign w:val="bottom"/>
          </w:tcPr>
          <w:p w14:paraId="05AB016D"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0C626D1F"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56AA5DE5" w14:textId="77777777" w:rsidTr="00B85D24">
        <w:tc>
          <w:tcPr>
            <w:tcW w:w="1835" w:type="pct"/>
            <w:vAlign w:val="bottom"/>
          </w:tcPr>
          <w:p w14:paraId="397A9A84"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2F86850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5FC3E8BC" w14:textId="77777777" w:rsidTr="00B85D24">
        <w:tc>
          <w:tcPr>
            <w:tcW w:w="1835" w:type="pct"/>
            <w:vAlign w:val="bottom"/>
          </w:tcPr>
          <w:p w14:paraId="60E0F9CC"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31DBFE9F" w14:textId="681B7428"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DD4E30">
              <w:rPr>
                <w:rFonts w:cs="Calibri"/>
                <w:sz w:val="24"/>
                <w:szCs w:val="24"/>
              </w:rPr>
              <w:t>20</w:t>
            </w:r>
          </w:p>
        </w:tc>
      </w:tr>
      <w:tr w:rsidR="00B85D24" w:rsidRPr="00394E53" w14:paraId="6D05E034" w14:textId="77777777" w:rsidTr="00B85D24">
        <w:tc>
          <w:tcPr>
            <w:tcW w:w="1835" w:type="pct"/>
            <w:vAlign w:val="bottom"/>
          </w:tcPr>
          <w:p w14:paraId="79C45F5E"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7D8B88A3" w14:textId="4C3B2E6A"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DD4E30">
              <w:rPr>
                <w:rFonts w:cs="Calibri"/>
                <w:sz w:val="24"/>
                <w:szCs w:val="24"/>
              </w:rPr>
              <w:t>1</w:t>
            </w:r>
          </w:p>
        </w:tc>
      </w:tr>
      <w:tr w:rsidR="00B85D24" w:rsidRPr="00394E53" w14:paraId="3A6D65A6" w14:textId="77777777" w:rsidTr="00B85D24">
        <w:tc>
          <w:tcPr>
            <w:tcW w:w="1835" w:type="pct"/>
            <w:vAlign w:val="bottom"/>
          </w:tcPr>
          <w:p w14:paraId="157728FF"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176C8D17" w14:textId="77777777" w:rsidR="00B85D24" w:rsidRPr="00394E53" w:rsidRDefault="00B85D24" w:rsidP="00B85D24">
            <w:pPr>
              <w:spacing w:before="120" w:after="120" w:line="360" w:lineRule="auto"/>
              <w:jc w:val="left"/>
              <w:rPr>
                <w:rFonts w:cs="Calibri"/>
                <w:sz w:val="24"/>
                <w:szCs w:val="24"/>
              </w:rPr>
            </w:pPr>
          </w:p>
        </w:tc>
      </w:tr>
      <w:tr w:rsidR="00B85D24" w:rsidRPr="00394E53" w14:paraId="3E160036" w14:textId="77777777" w:rsidTr="00B85D24">
        <w:tblPrEx>
          <w:tblLook w:val="04A0" w:firstRow="1" w:lastRow="0" w:firstColumn="1" w:lastColumn="0" w:noHBand="0" w:noVBand="1"/>
        </w:tblPrEx>
        <w:tc>
          <w:tcPr>
            <w:tcW w:w="1835" w:type="pct"/>
            <w:vAlign w:val="bottom"/>
          </w:tcPr>
          <w:p w14:paraId="11E17749"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11A9E72A"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7E97A92C" w14:textId="77777777" w:rsidTr="00B85D24">
        <w:tblPrEx>
          <w:tblLook w:val="04A0" w:firstRow="1" w:lastRow="0" w:firstColumn="1" w:lastColumn="0" w:noHBand="0" w:noVBand="1"/>
        </w:tblPrEx>
        <w:tc>
          <w:tcPr>
            <w:tcW w:w="1835" w:type="pct"/>
            <w:vAlign w:val="bottom"/>
          </w:tcPr>
          <w:p w14:paraId="6D12FC2B"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0C60F4B0" w14:textId="77777777" w:rsidR="00B85D24" w:rsidRPr="00394E53" w:rsidRDefault="00B85D24" w:rsidP="00B85D24">
            <w:pPr>
              <w:spacing w:before="120" w:after="120" w:line="360" w:lineRule="auto"/>
              <w:jc w:val="left"/>
              <w:rPr>
                <w:rFonts w:cs="Calibri"/>
                <w:sz w:val="24"/>
                <w:szCs w:val="24"/>
              </w:rPr>
            </w:pPr>
          </w:p>
        </w:tc>
      </w:tr>
      <w:tr w:rsidR="00B85D24" w:rsidRPr="00394E53" w14:paraId="08291A26" w14:textId="77777777" w:rsidTr="00B85D24">
        <w:tblPrEx>
          <w:tblLook w:val="04A0" w:firstRow="1" w:lastRow="0" w:firstColumn="1" w:lastColumn="0" w:noHBand="0" w:noVBand="1"/>
        </w:tblPrEx>
        <w:tc>
          <w:tcPr>
            <w:tcW w:w="1835" w:type="pct"/>
            <w:vAlign w:val="bottom"/>
          </w:tcPr>
          <w:p w14:paraId="1B4207C1"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4F3039E0"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2BDCDA21" w14:textId="77777777" w:rsidR="00FC00C2" w:rsidRDefault="00FC00C2" w:rsidP="008063F0">
      <w:pPr>
        <w:spacing w:after="0"/>
        <w:rPr>
          <w:sz w:val="22"/>
          <w:szCs w:val="22"/>
        </w:rPr>
      </w:pPr>
    </w:p>
    <w:sectPr w:rsidR="00FC00C2" w:rsidSect="00A214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6111C" w14:textId="77777777" w:rsidR="00394E53" w:rsidRDefault="00394E53" w:rsidP="00FC00C2">
      <w:pPr>
        <w:spacing w:after="0" w:line="240" w:lineRule="auto"/>
      </w:pPr>
      <w:r>
        <w:separator/>
      </w:r>
    </w:p>
  </w:endnote>
  <w:endnote w:type="continuationSeparator" w:id="0">
    <w:p w14:paraId="69D0B964" w14:textId="77777777" w:rsidR="00394E53" w:rsidRDefault="00394E53"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591C"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FFDE"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8F1EA" w14:textId="77777777" w:rsidR="00394E53" w:rsidRDefault="00394E53" w:rsidP="00FC00C2">
      <w:pPr>
        <w:spacing w:after="0" w:line="240" w:lineRule="auto"/>
      </w:pPr>
      <w:r>
        <w:separator/>
      </w:r>
    </w:p>
  </w:footnote>
  <w:footnote w:type="continuationSeparator" w:id="0">
    <w:p w14:paraId="075997B7" w14:textId="77777777" w:rsidR="00394E53" w:rsidRDefault="00394E53"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7F97" w14:textId="77777777"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CD3B166" w14:textId="15F45FD6"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62336" behindDoc="0" locked="0" layoutInCell="1" allowOverlap="1" wp14:anchorId="51D28115" wp14:editId="27D79B2C">
          <wp:simplePos x="0" y="0"/>
          <wp:positionH relativeFrom="column">
            <wp:posOffset>184150</wp:posOffset>
          </wp:positionH>
          <wp:positionV relativeFrom="paragraph">
            <wp:posOffset>172085</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mc:AlternateContent>
        <mc:Choice Requires="wps">
          <w:drawing>
            <wp:anchor distT="0" distB="0" distL="114300" distR="114300" simplePos="0" relativeHeight="251661312" behindDoc="0" locked="0" layoutInCell="1" allowOverlap="1" wp14:anchorId="13AED487" wp14:editId="6937D687">
              <wp:simplePos x="0" y="0"/>
              <wp:positionH relativeFrom="column">
                <wp:posOffset>1409700</wp:posOffset>
              </wp:positionH>
              <wp:positionV relativeFrom="paragraph">
                <wp:posOffset>69215</wp:posOffset>
              </wp:positionV>
              <wp:extent cx="3286125" cy="157480"/>
              <wp:effectExtent l="28575" t="88265" r="3810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4579BB4E" w14:textId="77777777" w:rsidR="00BE2143" w:rsidRDefault="00BE2143" w:rsidP="00BE2143">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AED487" id="_x0000_t202" coordsize="21600,21600" o:spt="202" path="m,l,21600r21600,l21600,xe">
              <v:stroke joinstyle="miter"/>
              <v:path gradientshapeok="t" o:connecttype="rect"/>
            </v:shapetype>
            <v:shape id="Text Box 5" o:spid="_x0000_s1026" type="#_x0000_t202" style="position:absolute;left:0;text-align:left;margin-left:111pt;margin-top:5.45pt;width:258.7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h1EAIAAPo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" filled="f" stroked="f">
              <o:lock v:ext="edit" shapetype="t"/>
              <v:textbox style="mso-fit-shape-to-text:t">
                <w:txbxContent>
                  <w:p w14:paraId="4579BB4E" w14:textId="77777777" w:rsidR="00BE2143" w:rsidRDefault="00BE2143" w:rsidP="00BE2143">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2F1DB1C" w14:textId="63EBCE2A"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63360" behindDoc="0" locked="0" layoutInCell="1" allowOverlap="1" wp14:anchorId="351C06FA" wp14:editId="5973F7A1">
          <wp:simplePos x="0" y="0"/>
          <wp:positionH relativeFrom="column">
            <wp:posOffset>4629150</wp:posOffset>
          </wp:positionH>
          <wp:positionV relativeFrom="paragraph">
            <wp:posOffset>26035</wp:posOffset>
          </wp:positionV>
          <wp:extent cx="1000125" cy="8229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mc:AlternateContent>
        <mc:Choice Requires="wps">
          <w:drawing>
            <wp:anchor distT="0" distB="0" distL="114300" distR="114300" simplePos="0" relativeHeight="251664384" behindDoc="0" locked="0" layoutInCell="1" allowOverlap="1" wp14:anchorId="0F4466B0" wp14:editId="34C1ABAF">
              <wp:simplePos x="0" y="0"/>
              <wp:positionH relativeFrom="column">
                <wp:posOffset>1446530</wp:posOffset>
              </wp:positionH>
              <wp:positionV relativeFrom="paragraph">
                <wp:posOffset>196215</wp:posOffset>
              </wp:positionV>
              <wp:extent cx="3017520" cy="778510"/>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41473" w14:textId="77777777" w:rsidR="00BE2143" w:rsidRPr="00394E53" w:rsidRDefault="00BE2143" w:rsidP="00BE2143">
                          <w:pPr>
                            <w:pStyle w:val="Heading1"/>
                            <w:spacing w:before="0" w:after="0"/>
                            <w:jc w:val="center"/>
                            <w:rPr>
                              <w:b/>
                              <w:bCs/>
                              <w:color w:val="000000"/>
                            </w:rPr>
                          </w:pPr>
                          <w:r w:rsidRPr="00394E53">
                            <w:rPr>
                              <w:b/>
                              <w:bCs/>
                              <w:color w:val="000000"/>
                            </w:rPr>
                            <w:t>Meadow Nursery School</w:t>
                          </w:r>
                        </w:p>
                        <w:p w14:paraId="5931678D" w14:textId="77777777" w:rsidR="00BE2143" w:rsidRPr="00394E53" w:rsidRDefault="00BE2143" w:rsidP="00BE2143">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66B0" id="Text Box 3" o:spid="_x0000_s1027" type="#_x0000_t202" style="position:absolute;left:0;text-align:left;margin-left:113.9pt;margin-top:15.45pt;width:237.6pt;height: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" stroked="f">
              <v:textbox>
                <w:txbxContent>
                  <w:p w14:paraId="4E241473" w14:textId="77777777" w:rsidR="00BE2143" w:rsidRPr="00394E53" w:rsidRDefault="00BE2143" w:rsidP="00BE2143">
                    <w:pPr>
                      <w:pStyle w:val="Heading1"/>
                      <w:spacing w:before="0" w:after="0"/>
                      <w:jc w:val="center"/>
                      <w:rPr>
                        <w:b/>
                        <w:bCs/>
                        <w:color w:val="000000"/>
                      </w:rPr>
                    </w:pPr>
                    <w:r w:rsidRPr="00394E53">
                      <w:rPr>
                        <w:b/>
                        <w:bCs/>
                        <w:color w:val="000000"/>
                      </w:rPr>
                      <w:t>Meadow Nursery School</w:t>
                    </w:r>
                  </w:p>
                  <w:p w14:paraId="5931678D" w14:textId="77777777" w:rsidR="00BE2143" w:rsidRPr="00394E53" w:rsidRDefault="00BE2143" w:rsidP="00BE2143">
                    <w:pPr>
                      <w:pStyle w:val="Heading2"/>
                      <w:ind w:firstLine="720"/>
                      <w:rPr>
                        <w:b/>
                        <w:bCs/>
                        <w:color w:val="000000"/>
                      </w:rPr>
                    </w:pPr>
                    <w:r w:rsidRPr="00394E53">
                      <w:rPr>
                        <w:b/>
                        <w:bCs/>
                        <w:color w:val="000000"/>
                      </w:rPr>
                      <w:t>Policies and Procedures</w:t>
                    </w:r>
                  </w:p>
                </w:txbxContent>
              </v:textbox>
            </v:shape>
          </w:pict>
        </mc:Fallback>
      </mc:AlternateContent>
    </w:r>
  </w:p>
  <w:p w14:paraId="78FCD1E4" w14:textId="30AD2703"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F799B6B" w14:textId="4C5CC2F0"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0498552" w14:textId="3FF2E299"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F8C90E0" w14:textId="324AE42C"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E2045E5" w14:textId="77777777" w:rsidR="00BE2143"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4697740" w14:textId="0E93ED3E" w:rsidR="00BE2143" w:rsidRPr="008063F0" w:rsidRDefault="00BE2143" w:rsidP="00BE2143">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Pr>
        <w:rFonts w:ascii="Arial" w:hAnsi="Arial"/>
        <w:b/>
        <w:sz w:val="22"/>
        <w:szCs w:val="22"/>
      </w:rPr>
      <w:t xml:space="preserve">Meadow Nursery Privacy Policy </w:t>
    </w:r>
  </w:p>
  <w:p w14:paraId="0E7B49D7" w14:textId="245E52BA" w:rsidR="00FC00C2" w:rsidRPr="00825C60" w:rsidRDefault="00BE2143" w:rsidP="00FC00C2">
    <w:pPr>
      <w:pBdr>
        <w:top w:val="single" w:sz="4" w:space="0" w:color="7030A0"/>
        <w:left w:val="single" w:sz="4" w:space="0" w:color="7030A0"/>
        <w:bottom w:val="single" w:sz="4" w:space="1" w:color="7030A0"/>
        <w:right w:val="single" w:sz="4" w:space="4" w:color="7030A0"/>
      </w:pBdr>
      <w:spacing w:before="120" w:after="120" w:line="240" w:lineRule="auto"/>
    </w:pPr>
    <w:proofErr w:type="gramStart"/>
    <w:r>
      <w:rPr>
        <w:rFonts w:ascii="Arial" w:hAnsi="Arial"/>
        <w:b/>
      </w:rPr>
      <w:t>Date  03</w:t>
    </w:r>
    <w:proofErr w:type="gramEnd"/>
    <w:r>
      <w:rPr>
        <w:rFonts w:ascii="Arial" w:hAnsi="Arial"/>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1797310F"/>
    <w:multiLevelType w:val="hybridMultilevel"/>
    <w:tmpl w:val="725E1856"/>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593962"/>
    <w:multiLevelType w:val="hybridMultilevel"/>
    <w:tmpl w:val="2FBA4C46"/>
    <w:lvl w:ilvl="0" w:tplc="08090001">
      <w:start w:val="1"/>
      <w:numFmt w:val="bullet"/>
      <w:lvlText w:val=""/>
      <w:lvlJc w:val="left"/>
      <w:pPr>
        <w:ind w:left="360" w:hanging="360"/>
      </w:pPr>
      <w:rPr>
        <w:rFonts w:ascii="Symbol" w:hAnsi="Symbol"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5F19B0"/>
    <w:multiLevelType w:val="hybridMultilevel"/>
    <w:tmpl w:val="4F445E32"/>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D37A81"/>
    <w:multiLevelType w:val="hybridMultilevel"/>
    <w:tmpl w:val="1584C882"/>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DE6AC4"/>
    <w:multiLevelType w:val="hybridMultilevel"/>
    <w:tmpl w:val="7B68BF4C"/>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694484"/>
    <w:multiLevelType w:val="hybridMultilevel"/>
    <w:tmpl w:val="6C662248"/>
    <w:lvl w:ilvl="0" w:tplc="7A3A8C36">
      <w:start w:val="1"/>
      <w:numFmt w:val="bullet"/>
      <w:lvlText w:val=""/>
      <w:lvlJc w:val="left"/>
      <w:pPr>
        <w:ind w:left="360" w:hanging="360"/>
      </w:pPr>
      <w:rPr>
        <w:rFonts w:ascii="Symbol" w:hAnsi="Symbol" w:hint="default"/>
        <w:color w:val="7030A0"/>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63BE6"/>
    <w:multiLevelType w:val="hybridMultilevel"/>
    <w:tmpl w:val="54141EDC"/>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397081"/>
    <w:multiLevelType w:val="hybridMultilevel"/>
    <w:tmpl w:val="BE22D5F8"/>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195404"/>
    <w:multiLevelType w:val="hybridMultilevel"/>
    <w:tmpl w:val="B8A63EDA"/>
    <w:lvl w:ilvl="0" w:tplc="802EFA70">
      <w:start w:val="1"/>
      <w:numFmt w:val="bullet"/>
      <w:lvlText w:val=""/>
      <w:lvlJc w:val="left"/>
      <w:pPr>
        <w:ind w:left="-360" w:hanging="360"/>
      </w:pPr>
      <w:rPr>
        <w:rFonts w:ascii="Symbol" w:hAnsi="Symbol" w:hint="default"/>
        <w:color w:val="000000" w:themeColor="text1"/>
        <w:sz w:val="20"/>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7F038A"/>
    <w:multiLevelType w:val="hybridMultilevel"/>
    <w:tmpl w:val="EA52E68C"/>
    <w:lvl w:ilvl="0" w:tplc="08090001">
      <w:start w:val="1"/>
      <w:numFmt w:val="bullet"/>
      <w:lvlText w:val=""/>
      <w:lvlJc w:val="left"/>
      <w:pPr>
        <w:ind w:left="360" w:hanging="360"/>
      </w:pPr>
      <w:rPr>
        <w:rFonts w:ascii="Symbol" w:hAnsi="Symbol"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6"/>
  </w:num>
  <w:num w:numId="5">
    <w:abstractNumId w:val="13"/>
  </w:num>
  <w:num w:numId="6">
    <w:abstractNumId w:val="3"/>
  </w:num>
  <w:num w:numId="7">
    <w:abstractNumId w:val="8"/>
  </w:num>
  <w:num w:numId="8">
    <w:abstractNumId w:val="2"/>
  </w:num>
  <w:num w:numId="9">
    <w:abstractNumId w:val="9"/>
  </w:num>
  <w:num w:numId="10">
    <w:abstractNumId w:val="4"/>
  </w:num>
  <w:num w:numId="11">
    <w:abstractNumId w:val="5"/>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75AF"/>
    <w:rsid w:val="002A2BE6"/>
    <w:rsid w:val="002A58B2"/>
    <w:rsid w:val="00394E53"/>
    <w:rsid w:val="0047496F"/>
    <w:rsid w:val="00537745"/>
    <w:rsid w:val="007B671B"/>
    <w:rsid w:val="008063F0"/>
    <w:rsid w:val="00825C60"/>
    <w:rsid w:val="00A214D7"/>
    <w:rsid w:val="00B85D24"/>
    <w:rsid w:val="00B902CD"/>
    <w:rsid w:val="00BA082A"/>
    <w:rsid w:val="00BE2143"/>
    <w:rsid w:val="00CC50F6"/>
    <w:rsid w:val="00DD4E30"/>
    <w:rsid w:val="00DF5AA9"/>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D3412D"/>
  <w15:chartTrackingRefBased/>
  <w15:docId w15:val="{CE37EE2D-8E6D-46BA-8759-0AC86B10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6</cp:revision>
  <dcterms:created xsi:type="dcterms:W3CDTF">2020-08-25T16:50:00Z</dcterms:created>
  <dcterms:modified xsi:type="dcterms:W3CDTF">2020-08-25T16:58:00Z</dcterms:modified>
</cp:coreProperties>
</file>